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5A3" w:rsidRDefault="00D435A3" w:rsidP="00D435A3">
      <w:pPr>
        <w:pStyle w:val="a3"/>
        <w:rPr>
          <w:rFonts w:ascii="Tahoma" w:hAnsi="Tahoma" w:cs="Tahoma"/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Приложение № 3 к </w:t>
      </w:r>
      <w:proofErr w:type="gramStart"/>
      <w:r>
        <w:rPr>
          <w:rFonts w:ascii="Tahoma" w:hAnsi="Tahoma" w:cs="Tahoma"/>
          <w:sz w:val="20"/>
          <w:szCs w:val="20"/>
        </w:rPr>
        <w:t>договору  №</w:t>
      </w:r>
      <w:proofErr w:type="gramEnd"/>
      <w:r>
        <w:rPr>
          <w:rFonts w:ascii="Tahoma" w:hAnsi="Tahoma" w:cs="Tahoma"/>
          <w:sz w:val="20"/>
          <w:szCs w:val="20"/>
        </w:rPr>
        <w:t xml:space="preserve"> ______ от____________</w:t>
      </w:r>
    </w:p>
    <w:p w:rsidR="00D435A3" w:rsidRDefault="00D435A3" w:rsidP="00D435A3">
      <w:pPr>
        <w:pStyle w:val="a3"/>
      </w:pPr>
    </w:p>
    <w:p w:rsidR="00D435A3" w:rsidRDefault="00D435A3" w:rsidP="00D435A3">
      <w:pPr>
        <w:widowControl/>
        <w:tabs>
          <w:tab w:val="center" w:pos="5102"/>
          <w:tab w:val="left" w:pos="7290"/>
        </w:tabs>
        <w:autoSpaceDE/>
        <w:adjustRightInd/>
        <w:spacing w:before="0" w:after="0"/>
        <w:ind w:firstLine="0"/>
        <w:jc w:val="center"/>
        <w:rPr>
          <w:rFonts w:ascii="Tahoma" w:hAnsi="Tahoma" w:cs="Tahoma"/>
          <w:b/>
          <w:color w:val="800000"/>
          <w:sz w:val="20"/>
        </w:rPr>
      </w:pPr>
    </w:p>
    <w:p w:rsidR="00D435A3" w:rsidRDefault="00D435A3" w:rsidP="00D435A3">
      <w:pPr>
        <w:widowControl/>
        <w:tabs>
          <w:tab w:val="center" w:pos="5102"/>
          <w:tab w:val="left" w:pos="7290"/>
        </w:tabs>
        <w:autoSpaceDE/>
        <w:adjustRightInd/>
        <w:spacing w:before="0" w:after="0"/>
        <w:ind w:firstLine="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ФОРМА</w:t>
      </w:r>
    </w:p>
    <w:p w:rsidR="00D435A3" w:rsidRDefault="00D435A3" w:rsidP="00D435A3">
      <w:pPr>
        <w:widowControl/>
        <w:tabs>
          <w:tab w:val="center" w:pos="5102"/>
          <w:tab w:val="left" w:pos="7290"/>
        </w:tabs>
        <w:autoSpaceDE/>
        <w:adjustRightInd/>
        <w:spacing w:before="0" w:after="0"/>
        <w:ind w:firstLine="0"/>
        <w:jc w:val="center"/>
        <w:rPr>
          <w:rFonts w:ascii="Tahoma" w:hAnsi="Tahoma" w:cs="Tahoma"/>
          <w:b/>
          <w:color w:val="800000"/>
          <w:sz w:val="20"/>
        </w:rPr>
      </w:pPr>
    </w:p>
    <w:p w:rsidR="00D435A3" w:rsidRDefault="00D435A3" w:rsidP="00D435A3">
      <w:pPr>
        <w:widowControl/>
        <w:tabs>
          <w:tab w:val="center" w:pos="5102"/>
          <w:tab w:val="left" w:pos="7290"/>
        </w:tabs>
        <w:autoSpaceDE/>
        <w:adjustRightInd/>
        <w:spacing w:before="0" w:after="0"/>
        <w:ind w:firstLine="0"/>
        <w:jc w:val="center"/>
        <w:rPr>
          <w:rFonts w:ascii="Tahoma" w:hAnsi="Tahoma" w:cs="Tahoma"/>
          <w:b/>
          <w:color w:val="800000"/>
          <w:sz w:val="20"/>
        </w:rPr>
      </w:pPr>
    </w:p>
    <w:p w:rsidR="00D435A3" w:rsidRDefault="00D435A3" w:rsidP="00D435A3">
      <w:pPr>
        <w:widowControl/>
        <w:tabs>
          <w:tab w:val="center" w:pos="5102"/>
          <w:tab w:val="left" w:pos="7290"/>
        </w:tabs>
        <w:autoSpaceDE/>
        <w:adjustRightInd/>
        <w:spacing w:before="0" w:after="0"/>
        <w:ind w:firstLine="0"/>
        <w:jc w:val="center"/>
        <w:rPr>
          <w:rFonts w:ascii="Tahoma" w:hAnsi="Tahoma" w:cs="Tahoma"/>
          <w:b/>
          <w:color w:val="800000"/>
          <w:sz w:val="20"/>
        </w:rPr>
      </w:pPr>
    </w:p>
    <w:p w:rsidR="00D435A3" w:rsidRPr="00D435A3" w:rsidRDefault="00D435A3" w:rsidP="00D435A3">
      <w:pPr>
        <w:widowControl/>
        <w:autoSpaceDE/>
        <w:adjustRightInd/>
        <w:spacing w:before="0" w:after="0"/>
        <w:ind w:firstLine="0"/>
        <w:jc w:val="center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 w:val="32"/>
          <w:szCs w:val="32"/>
        </w:rPr>
        <w:fldChar w:fldCharType="begin"/>
      </w:r>
      <w:r>
        <w:rPr>
          <w:rFonts w:ascii="Tahoma" w:hAnsi="Tahoma" w:cs="Tahoma"/>
          <w:b/>
          <w:sz w:val="32"/>
          <w:szCs w:val="32"/>
        </w:rPr>
        <w:instrText xml:space="preserve"> DOCPROPERTY "Наименование" \* MERGEFORMAT </w:instrText>
      </w:r>
      <w:r>
        <w:rPr>
          <w:rFonts w:ascii="Tahoma" w:hAnsi="Tahoma" w:cs="Tahoma"/>
          <w:b/>
          <w:sz w:val="32"/>
          <w:szCs w:val="32"/>
        </w:rPr>
        <w:fldChar w:fldCharType="separate"/>
      </w:r>
      <w:r w:rsidRPr="00D435A3">
        <w:rPr>
          <w:rFonts w:ascii="Tahoma" w:hAnsi="Tahoma" w:cs="Tahoma"/>
          <w:szCs w:val="24"/>
        </w:rPr>
        <w:t xml:space="preserve">Журнал </w:t>
      </w:r>
      <w:proofErr w:type="gramStart"/>
      <w:r w:rsidRPr="00D435A3">
        <w:rPr>
          <w:rFonts w:ascii="Tahoma" w:hAnsi="Tahoma" w:cs="Tahoma"/>
          <w:szCs w:val="24"/>
        </w:rPr>
        <w:t>учета  выполненных</w:t>
      </w:r>
      <w:proofErr w:type="gramEnd"/>
      <w:r w:rsidRPr="00D435A3">
        <w:rPr>
          <w:rFonts w:ascii="Tahoma" w:hAnsi="Tahoma" w:cs="Tahoma"/>
          <w:szCs w:val="24"/>
        </w:rPr>
        <w:t xml:space="preserve"> работ по  техническому обслуживанию  </w:t>
      </w:r>
      <w:r w:rsidRPr="00D435A3">
        <w:rPr>
          <w:rFonts w:ascii="Tahoma" w:hAnsi="Tahoma" w:cs="Tahoma"/>
          <w:color w:val="000000"/>
          <w:szCs w:val="24"/>
        </w:rPr>
        <w:t>систем охранной сигнализации, систем пожарной сигнализации, систем оповещения и управления эвакуацией людей при пожаре на</w:t>
      </w:r>
      <w:r w:rsidRPr="00D435A3">
        <w:rPr>
          <w:rFonts w:ascii="Tahoma" w:hAnsi="Tahoma" w:cs="Tahoma"/>
          <w:b/>
          <w:szCs w:val="24"/>
        </w:rPr>
        <w:t xml:space="preserve"> </w:t>
      </w:r>
      <w:r w:rsidRPr="00D435A3">
        <w:rPr>
          <w:rFonts w:ascii="Tahoma" w:hAnsi="Tahoma" w:cs="Tahoma"/>
          <w:szCs w:val="24"/>
        </w:rPr>
        <w:t xml:space="preserve">объектах Удмуртского филиала </w:t>
      </w:r>
      <w:proofErr w:type="spellStart"/>
      <w:r w:rsidRPr="00D435A3">
        <w:rPr>
          <w:rFonts w:ascii="Tahoma" w:hAnsi="Tahoma" w:cs="Tahoma"/>
          <w:szCs w:val="24"/>
        </w:rPr>
        <w:t>АО"ЭнергосбыТ</w:t>
      </w:r>
      <w:proofErr w:type="spellEnd"/>
      <w:r w:rsidRPr="00D435A3">
        <w:rPr>
          <w:rFonts w:ascii="Tahoma" w:hAnsi="Tahoma" w:cs="Tahoma"/>
          <w:szCs w:val="24"/>
        </w:rPr>
        <w:t xml:space="preserve"> Плюс"</w:t>
      </w:r>
    </w:p>
    <w:p w:rsidR="00D435A3" w:rsidRDefault="00D435A3" w:rsidP="00D435A3">
      <w:pPr>
        <w:widowControl/>
        <w:autoSpaceDE/>
        <w:adjustRightInd/>
        <w:spacing w:before="0" w:after="360"/>
        <w:ind w:firstLine="0"/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fldChar w:fldCharType="end"/>
      </w:r>
    </w:p>
    <w:p w:rsidR="00D435A3" w:rsidRDefault="00D435A3" w:rsidP="00D435A3">
      <w:pPr>
        <w:widowControl/>
        <w:autoSpaceDE/>
        <w:adjustRightInd/>
        <w:spacing w:before="0" w:after="0"/>
        <w:ind w:firstLine="0"/>
        <w:jc w:val="left"/>
        <w:rPr>
          <w:rFonts w:ascii="Tahoma" w:hAnsi="Tahoma" w:cs="Tahoma"/>
          <w:sz w:val="20"/>
        </w:rPr>
      </w:pPr>
    </w:p>
    <w:p w:rsidR="00D435A3" w:rsidRDefault="00D435A3" w:rsidP="00D435A3">
      <w:pPr>
        <w:widowControl/>
        <w:autoSpaceDE/>
        <w:adjustRightInd/>
        <w:spacing w:before="0" w:after="0"/>
        <w:ind w:firstLine="0"/>
        <w:jc w:val="left"/>
        <w:rPr>
          <w:rFonts w:ascii="Tahoma" w:hAnsi="Tahoma" w:cs="Tahoma"/>
          <w:sz w:val="20"/>
        </w:rPr>
      </w:pPr>
    </w:p>
    <w:p w:rsidR="00D435A3" w:rsidRDefault="00D435A3" w:rsidP="00D435A3">
      <w:pPr>
        <w:widowControl/>
        <w:autoSpaceDE/>
        <w:adjustRightInd/>
        <w:spacing w:before="0" w:after="0"/>
        <w:ind w:firstLine="0"/>
        <w:jc w:val="left"/>
        <w:rPr>
          <w:rFonts w:ascii="Tahoma" w:hAnsi="Tahoma" w:cs="Tahoma"/>
          <w:sz w:val="20"/>
        </w:rPr>
      </w:pPr>
    </w:p>
    <w:p w:rsidR="00D435A3" w:rsidRDefault="00D435A3" w:rsidP="00D435A3">
      <w:pPr>
        <w:widowControl/>
        <w:autoSpaceDE/>
        <w:adjustRightInd/>
        <w:spacing w:before="0" w:after="0"/>
        <w:ind w:firstLine="0"/>
        <w:jc w:val="left"/>
        <w:rPr>
          <w:rFonts w:ascii="Tahoma" w:hAnsi="Tahoma" w:cs="Tahoma"/>
          <w:sz w:val="20"/>
        </w:rPr>
      </w:pPr>
    </w:p>
    <w:p w:rsidR="00D435A3" w:rsidRDefault="00D435A3" w:rsidP="00D435A3">
      <w:pPr>
        <w:widowControl/>
        <w:autoSpaceDE/>
        <w:adjustRightInd/>
        <w:spacing w:before="0" w:after="0"/>
        <w:ind w:firstLine="0"/>
        <w:jc w:val="left"/>
        <w:rPr>
          <w:rFonts w:ascii="Tahoma" w:hAnsi="Tahoma" w:cs="Tahoma"/>
          <w:sz w:val="20"/>
        </w:rPr>
      </w:pPr>
    </w:p>
    <w:p w:rsidR="00D435A3" w:rsidRDefault="00D435A3" w:rsidP="00D435A3">
      <w:pPr>
        <w:widowControl/>
        <w:autoSpaceDE/>
        <w:adjustRightInd/>
        <w:spacing w:before="0" w:after="0"/>
        <w:ind w:firstLine="0"/>
        <w:jc w:val="left"/>
        <w:rPr>
          <w:rFonts w:ascii="Tahoma" w:hAnsi="Tahoma" w:cs="Tahoma"/>
          <w:sz w:val="20"/>
        </w:rPr>
      </w:pPr>
    </w:p>
    <w:p w:rsidR="00D435A3" w:rsidRDefault="00D435A3" w:rsidP="00D435A3">
      <w:pPr>
        <w:widowControl/>
        <w:autoSpaceDE/>
        <w:adjustRightInd/>
        <w:spacing w:before="0" w:after="0"/>
        <w:ind w:firstLine="0"/>
        <w:jc w:val="left"/>
        <w:rPr>
          <w:rFonts w:ascii="Tahoma" w:hAnsi="Tahoma" w:cs="Tahoma"/>
          <w:sz w:val="20"/>
        </w:rPr>
      </w:pPr>
    </w:p>
    <w:p w:rsidR="00D435A3" w:rsidRDefault="00D435A3" w:rsidP="00D435A3">
      <w:pPr>
        <w:widowControl/>
        <w:autoSpaceDE/>
        <w:adjustRightInd/>
        <w:spacing w:before="0" w:after="0"/>
        <w:ind w:firstLine="0"/>
        <w:jc w:val="left"/>
        <w:rPr>
          <w:rFonts w:ascii="Tahoma" w:hAnsi="Tahoma" w:cs="Tahoma"/>
          <w:sz w:val="20"/>
        </w:rPr>
      </w:pPr>
    </w:p>
    <w:p w:rsidR="00D435A3" w:rsidRDefault="00D435A3" w:rsidP="00D435A3">
      <w:pPr>
        <w:widowControl/>
        <w:autoSpaceDE/>
        <w:adjustRightInd/>
        <w:spacing w:before="0" w:after="0"/>
        <w:ind w:firstLine="0"/>
        <w:jc w:val="left"/>
        <w:rPr>
          <w:rFonts w:ascii="Tahoma" w:hAnsi="Tahoma" w:cs="Tahoma"/>
          <w:sz w:val="20"/>
        </w:rPr>
      </w:pPr>
    </w:p>
    <w:p w:rsidR="00D435A3" w:rsidRDefault="00D435A3" w:rsidP="00D435A3">
      <w:pPr>
        <w:widowControl/>
        <w:autoSpaceDE/>
        <w:adjustRightInd/>
        <w:spacing w:before="0" w:after="0"/>
        <w:ind w:firstLine="0"/>
        <w:jc w:val="left"/>
        <w:rPr>
          <w:rFonts w:ascii="Tahoma" w:hAnsi="Tahoma" w:cs="Tahoma"/>
          <w:sz w:val="20"/>
        </w:rPr>
      </w:pPr>
    </w:p>
    <w:p w:rsidR="00D435A3" w:rsidRDefault="00D435A3" w:rsidP="00D435A3">
      <w:pPr>
        <w:widowControl/>
        <w:autoSpaceDE/>
        <w:adjustRightInd/>
        <w:spacing w:before="100" w:beforeAutospacing="1" w:after="100" w:afterAutospacing="1"/>
        <w:ind w:firstLine="0"/>
        <w:jc w:val="right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Начат "_____ </w:t>
      </w:r>
      <w:proofErr w:type="gramStart"/>
      <w:r>
        <w:rPr>
          <w:rFonts w:ascii="Tahoma" w:hAnsi="Tahoma" w:cs="Tahoma"/>
          <w:color w:val="000000"/>
          <w:sz w:val="20"/>
        </w:rPr>
        <w:t>"  _</w:t>
      </w:r>
      <w:proofErr w:type="gramEnd"/>
      <w:r>
        <w:rPr>
          <w:rFonts w:ascii="Tahoma" w:hAnsi="Tahoma" w:cs="Tahoma"/>
          <w:color w:val="000000"/>
          <w:sz w:val="20"/>
        </w:rPr>
        <w:t>_________  20___ г.</w:t>
      </w:r>
    </w:p>
    <w:p w:rsidR="00D435A3" w:rsidRDefault="00D435A3" w:rsidP="00D435A3">
      <w:pPr>
        <w:widowControl/>
        <w:autoSpaceDE/>
        <w:adjustRightInd/>
        <w:spacing w:before="100" w:beforeAutospacing="1" w:after="100" w:afterAutospacing="1"/>
        <w:ind w:firstLine="0"/>
        <w:jc w:val="right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Окончен "____" ___________________ 20___ г.</w:t>
      </w:r>
    </w:p>
    <w:p w:rsidR="00D435A3" w:rsidRDefault="00D435A3" w:rsidP="00D435A3">
      <w:pPr>
        <w:widowControl/>
        <w:autoSpaceDE/>
        <w:adjustRightInd/>
        <w:spacing w:before="0" w:after="0"/>
        <w:ind w:firstLine="0"/>
        <w:jc w:val="center"/>
        <w:rPr>
          <w:rFonts w:ascii="Tahoma" w:hAnsi="Tahoma" w:cs="Tahoma"/>
          <w:sz w:val="20"/>
        </w:rPr>
      </w:pPr>
    </w:p>
    <w:p w:rsidR="00D435A3" w:rsidRDefault="00D435A3" w:rsidP="00D435A3">
      <w:pPr>
        <w:widowControl/>
        <w:autoSpaceDE/>
        <w:adjustRightInd/>
        <w:spacing w:before="0" w:after="0"/>
        <w:ind w:firstLine="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г. Ижевск</w:t>
      </w:r>
    </w:p>
    <w:p w:rsidR="00D435A3" w:rsidRDefault="00D435A3" w:rsidP="00D435A3">
      <w:pPr>
        <w:widowControl/>
        <w:autoSpaceDE/>
        <w:adjustRightInd/>
        <w:spacing w:before="0" w:after="0"/>
        <w:ind w:firstLine="0"/>
        <w:jc w:val="center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sz w:val="20"/>
        </w:rPr>
        <w:br w:type="page"/>
      </w:r>
      <w:proofErr w:type="gramStart"/>
      <w:r>
        <w:rPr>
          <w:rFonts w:ascii="Tahoma" w:hAnsi="Tahoma" w:cs="Tahoma"/>
          <w:b/>
          <w:szCs w:val="24"/>
        </w:rPr>
        <w:lastRenderedPageBreak/>
        <w:t>Описание  услуг</w:t>
      </w:r>
      <w:proofErr w:type="gramEnd"/>
      <w:r>
        <w:rPr>
          <w:rFonts w:ascii="Tahoma" w:hAnsi="Tahoma" w:cs="Tahoma"/>
          <w:b/>
          <w:szCs w:val="24"/>
        </w:rPr>
        <w:t xml:space="preserve">  по  техническому обслуживанию оборудования</w:t>
      </w:r>
    </w:p>
    <w:p w:rsidR="00D435A3" w:rsidRDefault="00D435A3" w:rsidP="00D435A3">
      <w:pPr>
        <w:ind w:firstLine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   </w:t>
      </w:r>
    </w:p>
    <w:tbl>
      <w:tblPr>
        <w:tblW w:w="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7446"/>
        <w:gridCol w:w="3969"/>
        <w:gridCol w:w="3544"/>
      </w:tblGrid>
      <w:tr w:rsidR="00D435A3" w:rsidTr="00D435A3"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№ п\п</w:t>
            </w:r>
          </w:p>
        </w:tc>
        <w:tc>
          <w:tcPr>
            <w:tcW w:w="7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Оборудование / проводимые  мероприятия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ind w:firstLine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Регламент №1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ind w:firstLine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Регламент№2</w:t>
            </w:r>
          </w:p>
        </w:tc>
      </w:tr>
      <w:tr w:rsidR="00D435A3" w:rsidTr="00D435A3"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A3" w:rsidRDefault="00D435A3">
            <w:pPr>
              <w:widowControl/>
              <w:autoSpaceDE/>
              <w:autoSpaceDN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7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A3" w:rsidRDefault="00D435A3">
            <w:pPr>
              <w:widowControl/>
              <w:autoSpaceDE/>
              <w:autoSpaceDN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ind w:firstLine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РД.009-01-96 «Система руководящих документов по пожарной автоматике. Установка пожарной автоматики. Правила технического содержания».</w:t>
            </w:r>
          </w:p>
          <w:p w:rsidR="00D435A3" w:rsidRDefault="00D435A3">
            <w:pPr>
              <w:ind w:firstLine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Введены в действие показом МА «</w:t>
            </w:r>
            <w:proofErr w:type="spellStart"/>
            <w:r>
              <w:rPr>
                <w:rFonts w:ascii="Tahoma" w:hAnsi="Tahoma" w:cs="Tahoma"/>
                <w:sz w:val="20"/>
              </w:rPr>
              <w:t>Системсервис</w:t>
            </w:r>
            <w:proofErr w:type="spellEnd"/>
            <w:r>
              <w:rPr>
                <w:rFonts w:ascii="Tahoma" w:hAnsi="Tahoma" w:cs="Tahoma"/>
                <w:sz w:val="20"/>
              </w:rPr>
              <w:t>» от 25 сентября 1996 года №25</w:t>
            </w:r>
          </w:p>
        </w:tc>
      </w:tr>
      <w:tr w:rsidR="00D435A3" w:rsidTr="00D435A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ind w:firstLine="0"/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ascii="Tahoma" w:hAnsi="Tahoma" w:cs="Tahoma"/>
                <w:sz w:val="20"/>
              </w:rPr>
              <w:t>Контроль  работоспособности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блока </w:t>
            </w:r>
            <w:proofErr w:type="spellStart"/>
            <w:r>
              <w:rPr>
                <w:rFonts w:ascii="Tahoma" w:hAnsi="Tahoma" w:cs="Tahoma"/>
                <w:sz w:val="20"/>
              </w:rPr>
              <w:t>ППКОП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контроль  исполнения  функции  блока в  составе общей  системы.  Внешний </w:t>
            </w:r>
            <w:proofErr w:type="gramStart"/>
            <w:r>
              <w:rPr>
                <w:rFonts w:ascii="Tahoma" w:hAnsi="Tahoma" w:cs="Tahoma"/>
                <w:sz w:val="20"/>
              </w:rPr>
              <w:t>осмотр  блока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 удаление загрязнений  с поверхности. Контроль  расположения сигнальных и питающих   кабелей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 раз  в месяц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</w:p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</w:p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D435A3" w:rsidTr="00D435A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ind w:firstLine="0"/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ascii="Tahoma" w:hAnsi="Tahoma" w:cs="Tahoma"/>
                <w:sz w:val="20"/>
              </w:rPr>
              <w:t>Проверка  общего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 функционирования блока </w:t>
            </w:r>
            <w:proofErr w:type="spellStart"/>
            <w:r>
              <w:rPr>
                <w:rFonts w:ascii="Tahoma" w:hAnsi="Tahoma" w:cs="Tahoma"/>
                <w:sz w:val="20"/>
              </w:rPr>
              <w:t>ППКОП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.  </w:t>
            </w:r>
            <w:proofErr w:type="gramStart"/>
            <w:r>
              <w:rPr>
                <w:rFonts w:ascii="Tahoma" w:hAnsi="Tahoma" w:cs="Tahoma"/>
                <w:sz w:val="20"/>
              </w:rPr>
              <w:t>Контроль  клееных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 соединений. Удаление </w:t>
            </w:r>
            <w:proofErr w:type="gramStart"/>
            <w:r>
              <w:rPr>
                <w:rFonts w:ascii="Tahoma" w:hAnsi="Tahoma" w:cs="Tahoma"/>
                <w:sz w:val="20"/>
              </w:rPr>
              <w:t>пыли  с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внутренних поверхностей  блока. Проверка работы в режиме «Диагностика». Контроль рабочего </w:t>
            </w:r>
            <w:proofErr w:type="gramStart"/>
            <w:r>
              <w:rPr>
                <w:rFonts w:ascii="Tahoma" w:hAnsi="Tahoma" w:cs="Tahoma"/>
                <w:sz w:val="20"/>
              </w:rPr>
              <w:t>положения  выключателей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и переключателей, исправности  световой индикации, наличие  пломб  на приборе. Контроль </w:t>
            </w:r>
            <w:proofErr w:type="gramStart"/>
            <w:r>
              <w:rPr>
                <w:rFonts w:ascii="Tahoma" w:hAnsi="Tahoma" w:cs="Tahoma"/>
                <w:sz w:val="20"/>
              </w:rPr>
              <w:t>основного  электропитания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,  проверка  автоматического переключения  питания с рабочего  ввода  на резервный.  Удаление пыли с </w:t>
            </w:r>
            <w:proofErr w:type="gramStart"/>
            <w:r>
              <w:rPr>
                <w:rFonts w:ascii="Tahoma" w:hAnsi="Tahoma" w:cs="Tahoma"/>
                <w:sz w:val="20"/>
              </w:rPr>
              <w:t>внутренних  поверхностей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блока. При  необходимости  настроить  и  провести  программирование  для  соблюдения требуемых   параметров.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 раз в месяц</w:t>
            </w:r>
          </w:p>
        </w:tc>
      </w:tr>
      <w:tr w:rsidR="00D435A3" w:rsidTr="00D435A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ind w:firstLine="0"/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ascii="Tahoma" w:hAnsi="Tahoma" w:cs="Tahoma"/>
                <w:sz w:val="20"/>
              </w:rPr>
              <w:t>Блок  питания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: контроль  работы  прибора в  составе  системы. </w:t>
            </w:r>
            <w:proofErr w:type="gramStart"/>
            <w:r>
              <w:rPr>
                <w:rFonts w:ascii="Tahoma" w:hAnsi="Tahoma" w:cs="Tahoma"/>
                <w:sz w:val="20"/>
              </w:rPr>
              <w:t>Визуальный  осмотр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соединений и  предохранителей. Удаление   </w:t>
            </w:r>
            <w:proofErr w:type="gramStart"/>
            <w:r>
              <w:rPr>
                <w:rFonts w:ascii="Tahoma" w:hAnsi="Tahoma" w:cs="Tahoma"/>
                <w:sz w:val="20"/>
              </w:rPr>
              <w:t>пыли  с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 корпуса.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 раз  в месяц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D435A3" w:rsidTr="00D435A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spacing w:before="0" w:after="0"/>
              <w:ind w:firstLine="0"/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ascii="Tahoma" w:hAnsi="Tahoma" w:cs="Tahoma"/>
                <w:sz w:val="20"/>
              </w:rPr>
              <w:t>Блок  питания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: </w:t>
            </w:r>
          </w:p>
          <w:p w:rsidR="00D435A3" w:rsidRDefault="00D435A3">
            <w:pPr>
              <w:spacing w:before="0" w:after="0"/>
              <w:ind w:firstLine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Проверка перехода </w:t>
            </w:r>
            <w:proofErr w:type="gramStart"/>
            <w:r>
              <w:rPr>
                <w:rFonts w:ascii="Tahoma" w:hAnsi="Tahoma" w:cs="Tahoma"/>
                <w:sz w:val="20"/>
              </w:rPr>
              <w:t>на  резервный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  режим.</w:t>
            </w:r>
          </w:p>
          <w:p w:rsidR="00D435A3" w:rsidRDefault="00D435A3">
            <w:pPr>
              <w:spacing w:before="0" w:after="0"/>
              <w:ind w:firstLine="0"/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ascii="Tahoma" w:hAnsi="Tahoma" w:cs="Tahoma"/>
                <w:sz w:val="20"/>
              </w:rPr>
              <w:t>Проверка  состояния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параметров  аккумуляторной  батареи. </w:t>
            </w:r>
            <w:proofErr w:type="gramStart"/>
            <w:r>
              <w:rPr>
                <w:rFonts w:ascii="Tahoma" w:hAnsi="Tahoma" w:cs="Tahoma"/>
                <w:sz w:val="20"/>
              </w:rPr>
              <w:t>Проверка  срабатывания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 при отключении  питания. </w:t>
            </w:r>
            <w:proofErr w:type="gramStart"/>
            <w:r>
              <w:rPr>
                <w:rFonts w:ascii="Tahoma" w:hAnsi="Tahoma" w:cs="Tahoma"/>
                <w:sz w:val="20"/>
              </w:rPr>
              <w:t>Проверка  надёжности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 закрепления  проводов в клеммах  винтовых  соединений. При  необходимости  очистить контакты  при  помощи спирта и  подтянуть  </w:t>
            </w:r>
            <w:proofErr w:type="spellStart"/>
            <w:r>
              <w:rPr>
                <w:rFonts w:ascii="Tahoma" w:hAnsi="Tahoma" w:cs="Tahoma"/>
                <w:sz w:val="20"/>
              </w:rPr>
              <w:t>клеммные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 соединения.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 раз в месяц</w:t>
            </w:r>
          </w:p>
        </w:tc>
      </w:tr>
      <w:tr w:rsidR="00D435A3" w:rsidTr="00D435A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ind w:firstLine="0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Извещатели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(дымовой, </w:t>
            </w:r>
            <w:proofErr w:type="gramStart"/>
            <w:r>
              <w:rPr>
                <w:rFonts w:ascii="Tahoma" w:hAnsi="Tahoma" w:cs="Tahoma"/>
                <w:sz w:val="20"/>
              </w:rPr>
              <w:t>поверхностный  звуковой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, точечный </w:t>
            </w:r>
            <w:proofErr w:type="spellStart"/>
            <w:r>
              <w:rPr>
                <w:rFonts w:ascii="Tahoma" w:hAnsi="Tahoma" w:cs="Tahoma"/>
                <w:sz w:val="20"/>
              </w:rPr>
              <w:t>электроконтактный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охранный  </w:t>
            </w:r>
            <w:proofErr w:type="spellStart"/>
            <w:r>
              <w:rPr>
                <w:rFonts w:ascii="Tahoma" w:hAnsi="Tahoma" w:cs="Tahoma"/>
                <w:sz w:val="20"/>
              </w:rPr>
              <w:t>магнитокантактный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.)  </w:t>
            </w:r>
            <w:proofErr w:type="gramStart"/>
            <w:r>
              <w:rPr>
                <w:rFonts w:ascii="Tahoma" w:hAnsi="Tahoma" w:cs="Tahoma"/>
                <w:sz w:val="20"/>
              </w:rPr>
              <w:t>Внешний  осмотр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 на  отсутствие – механических  повреждений, коррозии,   грязи,  прочность  креплений, состояния  внешних  монтажных  проводов  и  кабелей, контактных  соединений. </w:t>
            </w:r>
            <w:proofErr w:type="gramStart"/>
            <w:r>
              <w:rPr>
                <w:rFonts w:ascii="Tahoma" w:hAnsi="Tahoma" w:cs="Tahoma"/>
                <w:sz w:val="20"/>
              </w:rPr>
              <w:t>Удаление  загрязнений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 с поверхности. Очистка оптического </w:t>
            </w:r>
            <w:proofErr w:type="gramStart"/>
            <w:r>
              <w:rPr>
                <w:rFonts w:ascii="Tahoma" w:hAnsi="Tahoma" w:cs="Tahoma"/>
                <w:sz w:val="20"/>
              </w:rPr>
              <w:t>элемента  пыли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 раз в месяц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</w:p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</w:p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</w:p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D435A3" w:rsidTr="00D435A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</w:p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6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ind w:firstLine="0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lastRenderedPageBreak/>
              <w:t>Извещатели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(дымовой, </w:t>
            </w:r>
            <w:proofErr w:type="gramStart"/>
            <w:r>
              <w:rPr>
                <w:rFonts w:ascii="Tahoma" w:hAnsi="Tahoma" w:cs="Tahoma"/>
                <w:sz w:val="20"/>
              </w:rPr>
              <w:t>поверхностный  звуковой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, точечный </w:t>
            </w:r>
            <w:proofErr w:type="spellStart"/>
            <w:r>
              <w:rPr>
                <w:rFonts w:ascii="Tahoma" w:hAnsi="Tahoma" w:cs="Tahoma"/>
                <w:sz w:val="20"/>
              </w:rPr>
              <w:lastRenderedPageBreak/>
              <w:t>электроконтактный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охранный  </w:t>
            </w:r>
            <w:proofErr w:type="spellStart"/>
            <w:r>
              <w:rPr>
                <w:rFonts w:ascii="Tahoma" w:hAnsi="Tahoma" w:cs="Tahoma"/>
                <w:sz w:val="20"/>
              </w:rPr>
              <w:t>магнитокантактный</w:t>
            </w:r>
            <w:proofErr w:type="spellEnd"/>
            <w:r>
              <w:rPr>
                <w:rFonts w:ascii="Tahoma" w:hAnsi="Tahoma" w:cs="Tahoma"/>
                <w:sz w:val="20"/>
              </w:rPr>
              <w:t>.)  контроль  срабатывания.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1 раз в месяц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D435A3" w:rsidTr="00D435A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7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ind w:firstLine="0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звуковой: </w:t>
            </w:r>
            <w:proofErr w:type="gramStart"/>
            <w:r>
              <w:rPr>
                <w:rFonts w:ascii="Tahoma" w:hAnsi="Tahoma" w:cs="Tahoma"/>
                <w:sz w:val="20"/>
              </w:rPr>
              <w:t>Внешний  осмотр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 на отсутствие – механических  повреждений, коррозий, грязи, прочность креплений, состояния  внешних  монтажных  проводов и кабелей,  контактных  соединений.  Удаление загрязнений с поверхностей.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 раз в месяц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D435A3" w:rsidTr="00D435A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8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ind w:firstLine="0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звуковой:  контроль  срабатывания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 раз в месяц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D435A3" w:rsidTr="00D435A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9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ind w:firstLine="0"/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ascii="Tahoma" w:hAnsi="Tahoma" w:cs="Tahoma"/>
                <w:sz w:val="20"/>
              </w:rPr>
              <w:t>Светозвуковое  табло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 «Выход»:  Внешний  осмотр на отсутствие – механических  повреждений, коррозий, грязи, прочность креплений, состояния  внешних  монтажных  проводов и кабелей,  контактных  соединений.  Удаление загрязнений с поверхностей.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 раз в месяц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D435A3" w:rsidTr="00D435A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10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ind w:firstLine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Светозвуковое  табло  «Выход»:  контроль  срабатывания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 раз в месяц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D435A3" w:rsidTr="00D435A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11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ind w:firstLine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Шлейф пожарной </w:t>
            </w:r>
            <w:proofErr w:type="gramStart"/>
            <w:r>
              <w:rPr>
                <w:rFonts w:ascii="Tahoma" w:hAnsi="Tahoma" w:cs="Tahoma"/>
                <w:sz w:val="20"/>
              </w:rPr>
              <w:t>сигнализации:  проверка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 в составе системы. </w:t>
            </w:r>
            <w:proofErr w:type="gramStart"/>
            <w:r>
              <w:rPr>
                <w:rFonts w:ascii="Tahoma" w:hAnsi="Tahoma" w:cs="Tahoma"/>
                <w:sz w:val="20"/>
              </w:rPr>
              <w:t>Визуальная  проверка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 целостности. Контроль  </w:t>
            </w:r>
            <w:proofErr w:type="spellStart"/>
            <w:r>
              <w:rPr>
                <w:rFonts w:ascii="Tahoma" w:hAnsi="Tahoma" w:cs="Tahoma"/>
                <w:sz w:val="20"/>
              </w:rPr>
              <w:t>клеммных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 соединений.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 раз в месяц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D435A3" w:rsidTr="00D435A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12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ind w:firstLine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Контроль  основного  и  резервного источника  питания и  проверка автоматического переключения питания с рабочего  ввода  на резервный, и  обратно.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 раз в месяц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D435A3" w:rsidTr="00D435A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13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ind w:firstLine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Проверка  работоспособности составных  частей  системы (технологические  части,  электротехнической  части и сигнализационной  части)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 раз в месяц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D435A3" w:rsidTr="00D435A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14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ind w:firstLine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Измерение  сопротивления изоляции электрических  цепей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5A3" w:rsidRDefault="00D435A3">
            <w:pPr>
              <w:ind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 раз в год</w:t>
            </w:r>
          </w:p>
        </w:tc>
      </w:tr>
    </w:tbl>
    <w:p w:rsidR="00D435A3" w:rsidRDefault="00D435A3" w:rsidP="00D435A3">
      <w:pPr>
        <w:ind w:firstLine="0"/>
      </w:pPr>
      <w:r>
        <w:t xml:space="preserve">                                                                                                </w:t>
      </w:r>
    </w:p>
    <w:p w:rsidR="00D435A3" w:rsidRDefault="00D435A3" w:rsidP="00D435A3">
      <w:pPr>
        <w:ind w:firstLine="0"/>
      </w:pPr>
    </w:p>
    <w:p w:rsidR="00D435A3" w:rsidRDefault="00D435A3" w:rsidP="00D435A3">
      <w:pPr>
        <w:ind w:firstLine="0"/>
      </w:pPr>
    </w:p>
    <w:p w:rsidR="00D435A3" w:rsidRDefault="00D435A3" w:rsidP="00D435A3">
      <w:pPr>
        <w:ind w:firstLine="0"/>
      </w:pPr>
    </w:p>
    <w:p w:rsidR="00D435A3" w:rsidRDefault="00D435A3" w:rsidP="00D435A3">
      <w:pPr>
        <w:ind w:firstLine="0"/>
      </w:pPr>
    </w:p>
    <w:p w:rsidR="00D435A3" w:rsidRDefault="00D435A3" w:rsidP="00D435A3">
      <w:pPr>
        <w:ind w:firstLine="0"/>
      </w:pPr>
      <w:r>
        <w:t xml:space="preserve">   </w:t>
      </w:r>
    </w:p>
    <w:p w:rsidR="00D435A3" w:rsidRDefault="00D435A3" w:rsidP="00D435A3">
      <w:pPr>
        <w:ind w:firstLine="0"/>
      </w:pPr>
    </w:p>
    <w:p w:rsidR="00D435A3" w:rsidRDefault="00D435A3" w:rsidP="00D435A3">
      <w:pPr>
        <w:ind w:firstLine="0"/>
      </w:pPr>
      <w:r>
        <w:t xml:space="preserve">                                                                                                      </w:t>
      </w:r>
    </w:p>
    <w:p w:rsidR="00D435A3" w:rsidRDefault="00D435A3" w:rsidP="00D435A3">
      <w:pPr>
        <w:ind w:firstLine="0"/>
        <w:jc w:val="center"/>
        <w:rPr>
          <w:rFonts w:ascii="Tahoma" w:hAnsi="Tahoma" w:cs="Tahoma"/>
          <w:b/>
        </w:rPr>
      </w:pPr>
    </w:p>
    <w:p w:rsidR="00D435A3" w:rsidRDefault="00D435A3" w:rsidP="00D435A3">
      <w:pPr>
        <w:ind w:firstLine="0"/>
        <w:jc w:val="center"/>
        <w:rPr>
          <w:rFonts w:ascii="Tahoma" w:hAnsi="Tahoma" w:cs="Tahoma"/>
          <w:b/>
        </w:rPr>
      </w:pPr>
    </w:p>
    <w:p w:rsidR="00D435A3" w:rsidRDefault="00D435A3" w:rsidP="00D435A3">
      <w:pPr>
        <w:ind w:firstLine="0"/>
        <w:jc w:val="center"/>
        <w:rPr>
          <w:rFonts w:ascii="Tahoma" w:hAnsi="Tahoma" w:cs="Tahoma"/>
          <w:b/>
        </w:rPr>
      </w:pPr>
      <w:proofErr w:type="gramStart"/>
      <w:r>
        <w:rPr>
          <w:rFonts w:ascii="Tahoma" w:hAnsi="Tahoma" w:cs="Tahoma"/>
          <w:b/>
        </w:rPr>
        <w:t>Перечень  оборудования</w:t>
      </w:r>
      <w:proofErr w:type="gramEnd"/>
      <w:r>
        <w:rPr>
          <w:rFonts w:ascii="Tahoma" w:hAnsi="Tahoma" w:cs="Tahoma"/>
          <w:b/>
        </w:rPr>
        <w:t xml:space="preserve">  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7938"/>
        <w:gridCol w:w="5670"/>
      </w:tblGrid>
      <w:tr w:rsidR="00D435A3" w:rsidTr="00D435A3">
        <w:trPr>
          <w:trHeight w:val="64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snapToGrid w:val="0"/>
              <w:spacing w:line="360" w:lineRule="auto"/>
              <w:ind w:left="-40" w:right="-108" w:firstLine="15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№ п/п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snapToGrid w:val="0"/>
              <w:spacing w:line="360" w:lineRule="auto"/>
              <w:ind w:firstLine="567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Наименование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snapToGrid w:val="0"/>
              <w:ind w:firstLine="9"/>
              <w:jc w:val="center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Количество (</w:t>
            </w:r>
            <w:proofErr w:type="spellStart"/>
            <w:r>
              <w:rPr>
                <w:rFonts w:ascii="Tahoma" w:hAnsi="Tahoma" w:cs="Tahoma"/>
                <w:sz w:val="20"/>
                <w:lang w:eastAsia="en-US"/>
              </w:rPr>
              <w:t>шт</w:t>
            </w:r>
            <w:proofErr w:type="spellEnd"/>
            <w:r>
              <w:rPr>
                <w:rFonts w:ascii="Tahoma" w:hAnsi="Tahoma" w:cs="Tahoma"/>
                <w:sz w:val="20"/>
                <w:lang w:eastAsia="en-US"/>
              </w:rPr>
              <w:t>)</w:t>
            </w:r>
          </w:p>
        </w:tc>
      </w:tr>
      <w:tr w:rsidR="00D435A3" w:rsidTr="00D435A3"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 w:rsidP="00D435A3">
            <w:pPr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Средства охранно-пожарной и тревожной сигнализации в помещениях </w:t>
            </w:r>
            <w:proofErr w:type="spellStart"/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 отделения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 по адресу: УР, г. Глазов ул. Кирова, д.11-б</w:t>
            </w:r>
          </w:p>
          <w:p w:rsidR="00D435A3" w:rsidRDefault="00D435A3">
            <w:pPr>
              <w:snapToGrid w:val="0"/>
              <w:ind w:left="9" w:firstLine="1017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D435A3" w:rsidTr="00D435A3">
        <w:trPr>
          <w:trHeight w:val="4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snapToGrid w:val="0"/>
              <w:spacing w:line="360" w:lineRule="auto"/>
              <w:ind w:left="-40" w:right="-108" w:firstLine="157"/>
              <w:jc w:val="center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snapToGrid w:val="0"/>
              <w:spacing w:line="360" w:lineRule="auto"/>
              <w:ind w:firstLine="567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(ПРИМЕР)</w:t>
            </w:r>
          </w:p>
          <w:p w:rsidR="00D435A3" w:rsidRDefault="00D435A3">
            <w:pPr>
              <w:snapToGrid w:val="0"/>
              <w:spacing w:line="360" w:lineRule="auto"/>
              <w:ind w:firstLine="567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Контроллер двухпроводной линии С2000-КДЛ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---</w:t>
            </w:r>
          </w:p>
        </w:tc>
      </w:tr>
      <w:tr w:rsidR="00D435A3" w:rsidTr="00D435A3">
        <w:trPr>
          <w:trHeight w:val="3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snapToGrid w:val="0"/>
              <w:spacing w:line="360" w:lineRule="auto"/>
              <w:ind w:left="-40" w:right="-108" w:firstLine="157"/>
              <w:jc w:val="center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snapToGrid w:val="0"/>
              <w:spacing w:line="360" w:lineRule="auto"/>
              <w:ind w:firstLine="567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D435A3" w:rsidTr="00D435A3">
        <w:trPr>
          <w:trHeight w:val="3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snapToGrid w:val="0"/>
              <w:spacing w:line="360" w:lineRule="auto"/>
              <w:ind w:left="-40" w:right="-108" w:firstLine="157"/>
              <w:jc w:val="center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snapToGrid w:val="0"/>
              <w:spacing w:line="360" w:lineRule="auto"/>
              <w:ind w:firstLine="567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D435A3" w:rsidTr="00D435A3">
        <w:trPr>
          <w:trHeight w:val="3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snapToGrid w:val="0"/>
              <w:spacing w:line="360" w:lineRule="auto"/>
              <w:ind w:left="-40" w:right="-108" w:firstLine="157"/>
              <w:jc w:val="center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snapToGrid w:val="0"/>
              <w:spacing w:line="360" w:lineRule="auto"/>
              <w:ind w:firstLine="567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D435A3" w:rsidTr="00D435A3">
        <w:trPr>
          <w:trHeight w:val="3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snapToGrid w:val="0"/>
              <w:spacing w:line="360" w:lineRule="auto"/>
              <w:ind w:left="-40" w:right="-108" w:firstLine="157"/>
              <w:jc w:val="center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snapToGrid w:val="0"/>
              <w:spacing w:line="360" w:lineRule="auto"/>
              <w:ind w:firstLine="567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D435A3" w:rsidTr="00D435A3">
        <w:trPr>
          <w:trHeight w:val="3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snapToGrid w:val="0"/>
              <w:spacing w:line="360" w:lineRule="auto"/>
              <w:ind w:left="-40" w:right="-108" w:firstLine="157"/>
              <w:jc w:val="center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snapToGrid w:val="0"/>
              <w:spacing w:line="360" w:lineRule="auto"/>
              <w:ind w:firstLine="567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D435A3" w:rsidTr="00D435A3">
        <w:trPr>
          <w:trHeight w:val="3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snapToGrid w:val="0"/>
              <w:spacing w:line="360" w:lineRule="auto"/>
              <w:ind w:hanging="25"/>
              <w:jc w:val="center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---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snapToGrid w:val="0"/>
              <w:spacing w:line="360" w:lineRule="auto"/>
              <w:ind w:firstLine="34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И т.д.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---</w:t>
            </w:r>
          </w:p>
        </w:tc>
      </w:tr>
    </w:tbl>
    <w:p w:rsidR="00D435A3" w:rsidRDefault="00D435A3" w:rsidP="00D435A3">
      <w:pPr>
        <w:widowControl/>
        <w:autoSpaceDE/>
        <w:adjustRightInd/>
        <w:spacing w:before="0" w:after="0"/>
        <w:ind w:firstLine="0"/>
        <w:jc w:val="left"/>
        <w:rPr>
          <w:rFonts w:ascii="Tahoma" w:hAnsi="Tahoma" w:cs="Tahoma"/>
          <w:sz w:val="20"/>
        </w:rPr>
      </w:pPr>
    </w:p>
    <w:p w:rsidR="00D435A3" w:rsidRDefault="00D435A3" w:rsidP="00D435A3">
      <w:pPr>
        <w:widowControl/>
        <w:autoSpaceDE/>
        <w:adjustRightInd/>
        <w:spacing w:before="100" w:beforeAutospacing="1" w:after="100" w:afterAutospacing="1"/>
        <w:ind w:firstLine="0"/>
        <w:jc w:val="left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color w:val="000000"/>
          <w:sz w:val="20"/>
        </w:rPr>
        <w:t>3. Ответственное лицо заказчика, образец подписи, телефон</w:t>
      </w:r>
      <w:r>
        <w:rPr>
          <w:rFonts w:ascii="Tahoma" w:hAnsi="Tahoma" w:cs="Tahoma"/>
          <w:color w:val="000000"/>
          <w:sz w:val="20"/>
        </w:rPr>
        <w:br/>
        <w:t>__________________________________________________________________</w:t>
      </w:r>
    </w:p>
    <w:p w:rsidR="00D435A3" w:rsidRDefault="00D435A3" w:rsidP="00D435A3">
      <w:pPr>
        <w:widowControl/>
        <w:autoSpaceDE/>
        <w:adjustRightInd/>
        <w:spacing w:before="100" w:beforeAutospacing="1" w:after="100" w:afterAutospacing="1"/>
        <w:ind w:firstLine="0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4.</w:t>
      </w:r>
      <w:proofErr w:type="gramStart"/>
      <w:r>
        <w:rPr>
          <w:rFonts w:ascii="Tahoma" w:hAnsi="Tahoma" w:cs="Tahoma"/>
          <w:color w:val="000000"/>
          <w:sz w:val="20"/>
        </w:rPr>
        <w:t>Исполнители:Ф.И.О.</w:t>
      </w:r>
      <w:proofErr w:type="gramEnd"/>
      <w:r>
        <w:rPr>
          <w:rFonts w:ascii="Tahoma" w:hAnsi="Tahoma" w:cs="Tahoma"/>
          <w:color w:val="000000"/>
          <w:sz w:val="20"/>
        </w:rPr>
        <w:t xml:space="preserve">,телефон: </w:t>
      </w:r>
    </w:p>
    <w:p w:rsidR="00D435A3" w:rsidRDefault="00D435A3" w:rsidP="00D435A3">
      <w:pPr>
        <w:widowControl/>
        <w:autoSpaceDE/>
        <w:adjustRightInd/>
        <w:spacing w:before="100" w:beforeAutospacing="1" w:after="100" w:afterAutospacing="1"/>
        <w:ind w:firstLine="0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Примечание: в журнале пронумеровано и прошнуровано ____ листов.</w:t>
      </w:r>
    </w:p>
    <w:p w:rsidR="00D435A3" w:rsidRDefault="00D435A3" w:rsidP="00D435A3">
      <w:pPr>
        <w:widowControl/>
        <w:autoSpaceDE/>
        <w:autoSpaceDN/>
        <w:adjustRightInd/>
        <w:spacing w:before="0" w:after="0"/>
        <w:ind w:firstLine="0"/>
        <w:jc w:val="left"/>
        <w:rPr>
          <w:rFonts w:ascii="Tahoma" w:hAnsi="Tahoma" w:cs="Tahoma"/>
          <w:b/>
          <w:sz w:val="20"/>
        </w:rPr>
        <w:sectPr w:rsidR="00D435A3">
          <w:pgSz w:w="16840" w:h="11907" w:orient="landscape"/>
          <w:pgMar w:top="567" w:right="567" w:bottom="567" w:left="1134" w:header="284" w:footer="709" w:gutter="0"/>
          <w:pgNumType w:start="1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8"/>
        <w:gridCol w:w="2372"/>
        <w:gridCol w:w="3109"/>
        <w:gridCol w:w="2651"/>
        <w:gridCol w:w="3442"/>
        <w:gridCol w:w="1518"/>
      </w:tblGrid>
      <w:tr w:rsidR="00D435A3" w:rsidTr="00D435A3">
        <w:trPr>
          <w:trHeight w:val="4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lastRenderedPageBreak/>
              <w:t>Дата/время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widowControl/>
              <w:autoSpaceDE/>
              <w:adjustRightInd/>
              <w:spacing w:before="0" w:after="0"/>
              <w:ind w:right="-288" w:firstLine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Выполненные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Израсходованные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center"/>
              <w:rPr>
                <w:rFonts w:ascii="Tahoma" w:hAnsi="Tahoma" w:cs="Tahoma"/>
                <w:b/>
                <w:sz w:val="20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</w:rPr>
              <w:t>Отв.лицо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 xml:space="preserve"> от Исполнителя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Ответственное  лицо от Заказчика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Примечание</w:t>
            </w:r>
          </w:p>
        </w:tc>
      </w:tr>
      <w:tr w:rsidR="00D435A3" w:rsidTr="00D435A3">
        <w:trPr>
          <w:trHeight w:val="2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D435A3" w:rsidTr="00D435A3">
        <w:trPr>
          <w:trHeight w:val="2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D435A3" w:rsidTr="00D435A3">
        <w:trPr>
          <w:trHeight w:val="2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D435A3" w:rsidTr="00D435A3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D435A3" w:rsidTr="00D435A3">
        <w:trPr>
          <w:trHeight w:val="2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D435A3" w:rsidTr="00D435A3">
        <w:trPr>
          <w:trHeight w:val="2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D435A3" w:rsidTr="00D435A3">
        <w:trPr>
          <w:trHeight w:val="2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D435A3" w:rsidTr="00D435A3">
        <w:trPr>
          <w:trHeight w:val="2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D435A3" w:rsidTr="00D435A3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D435A3" w:rsidTr="00D435A3">
        <w:trPr>
          <w:trHeight w:val="2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D435A3" w:rsidTr="00D435A3">
        <w:trPr>
          <w:trHeight w:val="2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D435A3" w:rsidTr="00D435A3">
        <w:trPr>
          <w:trHeight w:val="2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</w:p>
        </w:tc>
      </w:tr>
    </w:tbl>
    <w:p w:rsidR="00D435A3" w:rsidRDefault="00D435A3" w:rsidP="00D435A3">
      <w:pPr>
        <w:widowControl/>
        <w:autoSpaceDE/>
        <w:adjustRightInd/>
        <w:spacing w:before="0" w:after="0"/>
        <w:ind w:firstLine="0"/>
        <w:jc w:val="left"/>
        <w:rPr>
          <w:rFonts w:ascii="Tahoma" w:hAnsi="Tahoma" w:cs="Tahoma"/>
          <w:sz w:val="20"/>
        </w:rPr>
      </w:pPr>
    </w:p>
    <w:p w:rsidR="00D435A3" w:rsidRDefault="00D435A3" w:rsidP="00D435A3">
      <w:pPr>
        <w:widowControl/>
        <w:autoSpaceDE/>
        <w:adjustRightInd/>
        <w:spacing w:before="0" w:after="0"/>
        <w:ind w:firstLine="0"/>
        <w:jc w:val="left"/>
        <w:rPr>
          <w:rFonts w:ascii="Tahoma" w:hAnsi="Tahoma" w:cs="Tahoma"/>
          <w:sz w:val="20"/>
        </w:rPr>
      </w:pPr>
    </w:p>
    <w:tbl>
      <w:tblPr>
        <w:tblW w:w="15451" w:type="dxa"/>
        <w:tblInd w:w="-398" w:type="dxa"/>
        <w:tblLook w:val="01E0" w:firstRow="1" w:lastRow="1" w:firstColumn="1" w:lastColumn="1" w:noHBand="0" w:noVBand="0"/>
      </w:tblPr>
      <w:tblGrid>
        <w:gridCol w:w="506"/>
        <w:gridCol w:w="4546"/>
        <w:gridCol w:w="261"/>
        <w:gridCol w:w="4791"/>
        <w:gridCol w:w="482"/>
        <w:gridCol w:w="4865"/>
      </w:tblGrid>
      <w:tr w:rsidR="00D435A3" w:rsidTr="003C67E3">
        <w:trPr>
          <w:gridBefore w:val="1"/>
          <w:gridAfter w:val="1"/>
          <w:wBefore w:w="506" w:type="dxa"/>
          <w:wAfter w:w="4865" w:type="dxa"/>
        </w:trPr>
        <w:tc>
          <w:tcPr>
            <w:tcW w:w="4807" w:type="dxa"/>
            <w:gridSpan w:val="2"/>
          </w:tcPr>
          <w:p w:rsidR="00D435A3" w:rsidRDefault="00D435A3">
            <w:pPr>
              <w:widowControl/>
              <w:tabs>
                <w:tab w:val="left" w:pos="851"/>
              </w:tabs>
              <w:autoSpaceDE/>
              <w:adjustRightInd/>
              <w:spacing w:before="0" w:after="0"/>
              <w:ind w:firstLine="0"/>
              <w:jc w:val="left"/>
              <w:rPr>
                <w:rFonts w:ascii="Tahoma" w:hAnsi="Tahoma" w:cs="Tahoma"/>
                <w:sz w:val="20"/>
              </w:rPr>
            </w:pPr>
            <w:bookmarkStart w:id="0" w:name="Рисунок"/>
            <w:bookmarkStart w:id="1" w:name="СГ_ОргВыполнения_Н"/>
            <w:bookmarkEnd w:id="0"/>
            <w:bookmarkEnd w:id="1"/>
          </w:p>
        </w:tc>
        <w:tc>
          <w:tcPr>
            <w:tcW w:w="5273" w:type="dxa"/>
            <w:gridSpan w:val="2"/>
          </w:tcPr>
          <w:p w:rsidR="00D435A3" w:rsidRDefault="00D435A3">
            <w:pPr>
              <w:widowControl/>
              <w:autoSpaceDE/>
              <w:adjustRightInd/>
              <w:spacing w:before="0" w:after="0"/>
              <w:ind w:firstLine="0"/>
              <w:jc w:val="right"/>
              <w:rPr>
                <w:rFonts w:ascii="Tahoma" w:hAnsi="Tahoma" w:cs="Tahoma"/>
                <w:sz w:val="20"/>
              </w:rPr>
            </w:pPr>
          </w:p>
        </w:tc>
      </w:tr>
      <w:tr w:rsidR="003C67E3" w:rsidTr="003C67E3">
        <w:tblPrEx>
          <w:tblCellMar>
            <w:top w:w="28" w:type="dxa"/>
            <w:left w:w="57" w:type="dxa"/>
            <w:bottom w:w="28" w:type="dxa"/>
            <w:right w:w="57" w:type="dxa"/>
          </w:tblCellMar>
          <w:tblLook w:val="04A0" w:firstRow="1" w:lastRow="0" w:firstColumn="1" w:lastColumn="0" w:noHBand="0" w:noVBand="1"/>
        </w:tblPrEx>
        <w:trPr>
          <w:trHeight w:val="50"/>
        </w:trPr>
        <w:tc>
          <w:tcPr>
            <w:tcW w:w="5052" w:type="dxa"/>
            <w:gridSpan w:val="2"/>
          </w:tcPr>
          <w:p w:rsidR="003C67E3" w:rsidRDefault="003C67E3">
            <w:pPr>
              <w:spacing w:after="0" w:line="256" w:lineRule="auto"/>
              <w:ind w:hanging="23"/>
              <w:rPr>
                <w:rFonts w:ascii="Tahoma" w:hAnsi="Tahoma" w:cs="Tahoma"/>
                <w:sz w:val="20"/>
                <w:lang w:eastAsia="en-US"/>
              </w:rPr>
            </w:pPr>
          </w:p>
          <w:p w:rsidR="003C67E3" w:rsidRDefault="003C67E3">
            <w:pPr>
              <w:spacing w:after="0" w:line="256" w:lineRule="auto"/>
              <w:ind w:hanging="23"/>
              <w:rPr>
                <w:rFonts w:ascii="Tahoma" w:hAnsi="Tahoma" w:cs="Tahoma"/>
                <w:sz w:val="20"/>
                <w:lang w:eastAsia="en-US"/>
              </w:rPr>
            </w:pPr>
          </w:p>
          <w:p w:rsidR="003C67E3" w:rsidRDefault="003C67E3">
            <w:pPr>
              <w:spacing w:after="0" w:line="256" w:lineRule="auto"/>
              <w:ind w:hanging="23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 xml:space="preserve"> </w:t>
            </w:r>
          </w:p>
          <w:p w:rsidR="003C67E3" w:rsidRDefault="003C67E3">
            <w:pPr>
              <w:spacing w:after="0" w:line="256" w:lineRule="auto"/>
              <w:ind w:hanging="23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«Исполнитель»: ________________________</w:t>
            </w:r>
          </w:p>
        </w:tc>
        <w:tc>
          <w:tcPr>
            <w:tcW w:w="5052" w:type="dxa"/>
            <w:gridSpan w:val="2"/>
            <w:hideMark/>
          </w:tcPr>
          <w:p w:rsidR="003C67E3" w:rsidRDefault="003C67E3">
            <w:pPr>
              <w:tabs>
                <w:tab w:val="center" w:pos="4253"/>
                <w:tab w:val="right" w:pos="9356"/>
              </w:tabs>
              <w:spacing w:after="0" w:line="256" w:lineRule="auto"/>
              <w:ind w:firstLine="170"/>
              <w:rPr>
                <w:rFonts w:ascii="Tahoma" w:hAnsi="Tahoma" w:cs="Tahoma"/>
                <w:b/>
                <w:sz w:val="20"/>
                <w:lang w:eastAsia="en-US"/>
              </w:rPr>
            </w:pPr>
            <w:r>
              <w:rPr>
                <w:rFonts w:ascii="Tahoma" w:hAnsi="Tahoma" w:cs="Tahoma"/>
                <w:b/>
                <w:sz w:val="20"/>
                <w:lang w:eastAsia="en-US"/>
              </w:rPr>
              <w:t>ФОРМУ УТВЕРЖДАЮ:</w:t>
            </w:r>
          </w:p>
        </w:tc>
        <w:tc>
          <w:tcPr>
            <w:tcW w:w="5347" w:type="dxa"/>
            <w:gridSpan w:val="2"/>
          </w:tcPr>
          <w:p w:rsidR="003C67E3" w:rsidRDefault="003C67E3">
            <w:pPr>
              <w:tabs>
                <w:tab w:val="center" w:pos="4253"/>
                <w:tab w:val="right" w:pos="9356"/>
              </w:tabs>
              <w:spacing w:after="0" w:line="256" w:lineRule="auto"/>
              <w:rPr>
                <w:rFonts w:ascii="Tahoma" w:hAnsi="Tahoma" w:cs="Tahoma"/>
                <w:sz w:val="20"/>
                <w:lang w:eastAsia="en-US"/>
              </w:rPr>
            </w:pPr>
          </w:p>
          <w:p w:rsidR="003C67E3" w:rsidRDefault="003C67E3">
            <w:pPr>
              <w:tabs>
                <w:tab w:val="center" w:pos="4253"/>
                <w:tab w:val="right" w:pos="9356"/>
              </w:tabs>
              <w:spacing w:after="0" w:line="256" w:lineRule="auto"/>
              <w:rPr>
                <w:rFonts w:ascii="Tahoma" w:hAnsi="Tahoma" w:cs="Tahoma"/>
                <w:sz w:val="20"/>
                <w:lang w:eastAsia="en-US"/>
              </w:rPr>
            </w:pPr>
          </w:p>
          <w:p w:rsidR="003C67E3" w:rsidRDefault="003C67E3">
            <w:pPr>
              <w:tabs>
                <w:tab w:val="center" w:pos="4253"/>
                <w:tab w:val="right" w:pos="9356"/>
              </w:tabs>
              <w:spacing w:after="0" w:line="256" w:lineRule="auto"/>
              <w:rPr>
                <w:rFonts w:ascii="Tahoma" w:hAnsi="Tahoma" w:cs="Tahoma"/>
                <w:sz w:val="20"/>
                <w:lang w:eastAsia="en-US"/>
              </w:rPr>
            </w:pPr>
          </w:p>
          <w:p w:rsidR="003C67E3" w:rsidRDefault="003C67E3">
            <w:pPr>
              <w:tabs>
                <w:tab w:val="center" w:pos="4253"/>
                <w:tab w:val="right" w:pos="9356"/>
              </w:tabs>
              <w:spacing w:after="0" w:line="256" w:lineRule="auto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 xml:space="preserve"> «Заказчик»: </w:t>
            </w:r>
            <w:r>
              <w:rPr>
                <w:rFonts w:ascii="Tahoma" w:hAnsi="Tahoma" w:cs="Tahoma"/>
                <w:spacing w:val="-2"/>
                <w:sz w:val="20"/>
                <w:lang w:eastAsia="en-US"/>
              </w:rPr>
              <w:t>АО «ЭнергосбыТ Плюс»</w:t>
            </w:r>
          </w:p>
        </w:tc>
      </w:tr>
      <w:tr w:rsidR="003C67E3" w:rsidTr="003C67E3">
        <w:tblPrEx>
          <w:tblCellMar>
            <w:top w:w="28" w:type="dxa"/>
            <w:left w:w="57" w:type="dxa"/>
            <w:bottom w:w="28" w:type="dxa"/>
            <w:right w:w="57" w:type="dxa"/>
          </w:tblCellMar>
          <w:tblLook w:val="04A0" w:firstRow="1" w:lastRow="0" w:firstColumn="1" w:lastColumn="0" w:noHBand="0" w:noVBand="1"/>
        </w:tblPrEx>
        <w:trPr>
          <w:trHeight w:val="50"/>
        </w:trPr>
        <w:tc>
          <w:tcPr>
            <w:tcW w:w="5052" w:type="dxa"/>
            <w:gridSpan w:val="2"/>
          </w:tcPr>
          <w:p w:rsidR="003C67E3" w:rsidRDefault="003C67E3">
            <w:pPr>
              <w:spacing w:after="0" w:line="256" w:lineRule="auto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5052" w:type="dxa"/>
            <w:gridSpan w:val="2"/>
          </w:tcPr>
          <w:p w:rsidR="003C67E3" w:rsidRDefault="003C67E3">
            <w:pPr>
              <w:tabs>
                <w:tab w:val="center" w:pos="4253"/>
                <w:tab w:val="right" w:pos="9356"/>
              </w:tabs>
              <w:spacing w:after="0" w:line="256" w:lineRule="auto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5347" w:type="dxa"/>
            <w:gridSpan w:val="2"/>
            <w:hideMark/>
          </w:tcPr>
          <w:p w:rsidR="003C67E3" w:rsidRDefault="003C67E3">
            <w:pPr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3C67E3" w:rsidTr="003C67E3">
        <w:tblPrEx>
          <w:tblCellMar>
            <w:top w:w="28" w:type="dxa"/>
            <w:left w:w="57" w:type="dxa"/>
            <w:bottom w:w="28" w:type="dxa"/>
            <w:right w:w="57" w:type="dxa"/>
          </w:tblCellMar>
          <w:tblLook w:val="04A0" w:firstRow="1" w:lastRow="0" w:firstColumn="1" w:lastColumn="0" w:noHBand="0" w:noVBand="1"/>
        </w:tblPrEx>
        <w:tc>
          <w:tcPr>
            <w:tcW w:w="5052" w:type="dxa"/>
            <w:gridSpan w:val="2"/>
            <w:hideMark/>
          </w:tcPr>
          <w:p w:rsidR="003C67E3" w:rsidRDefault="003C67E3">
            <w:pPr>
              <w:spacing w:after="0" w:line="256" w:lineRule="auto"/>
              <w:ind w:hanging="23"/>
              <w:rPr>
                <w:rFonts w:ascii="Tahoma" w:hAnsi="Tahoma" w:cs="Tahoma"/>
                <w:i/>
                <w:sz w:val="20"/>
                <w:lang w:eastAsia="en-US"/>
              </w:rPr>
            </w:pPr>
            <w:r>
              <w:rPr>
                <w:rFonts w:ascii="Tahoma" w:hAnsi="Tahoma" w:cs="Tahoma"/>
                <w:i/>
                <w:sz w:val="20"/>
                <w:lang w:eastAsia="en-US"/>
              </w:rPr>
              <w:t>___________________ /</w:t>
            </w:r>
            <w:r>
              <w:rPr>
                <w:rFonts w:ascii="Tahoma" w:hAnsi="Tahoma" w:cs="Tahoma"/>
                <w:sz w:val="20"/>
                <w:lang w:eastAsia="en-US"/>
              </w:rPr>
              <w:t xml:space="preserve"> ________________</w:t>
            </w:r>
            <w:r>
              <w:rPr>
                <w:rFonts w:ascii="Tahoma" w:hAnsi="Tahoma" w:cs="Tahoma"/>
                <w:i/>
                <w:sz w:val="20"/>
                <w:lang w:eastAsia="en-US"/>
              </w:rPr>
              <w:t xml:space="preserve"> /</w:t>
            </w:r>
          </w:p>
        </w:tc>
        <w:tc>
          <w:tcPr>
            <w:tcW w:w="5052" w:type="dxa"/>
            <w:gridSpan w:val="2"/>
          </w:tcPr>
          <w:p w:rsidR="003C67E3" w:rsidRDefault="003C67E3">
            <w:pPr>
              <w:tabs>
                <w:tab w:val="left" w:pos="1134"/>
              </w:tabs>
              <w:spacing w:after="0" w:line="256" w:lineRule="auto"/>
              <w:outlineLvl w:val="3"/>
              <w:rPr>
                <w:rFonts w:ascii="Tahoma" w:hAnsi="Tahoma" w:cs="Tahoma"/>
                <w:b/>
                <w:i/>
                <w:sz w:val="20"/>
                <w:lang w:eastAsia="en-US"/>
              </w:rPr>
            </w:pPr>
          </w:p>
        </w:tc>
        <w:tc>
          <w:tcPr>
            <w:tcW w:w="5347" w:type="dxa"/>
            <w:gridSpan w:val="2"/>
            <w:hideMark/>
          </w:tcPr>
          <w:p w:rsidR="003C67E3" w:rsidRDefault="003C67E3">
            <w:pPr>
              <w:spacing w:after="0" w:line="256" w:lineRule="auto"/>
              <w:ind w:hanging="23"/>
              <w:rPr>
                <w:rFonts w:ascii="Tahoma" w:hAnsi="Tahoma" w:cs="Tahoma"/>
                <w:i/>
                <w:sz w:val="20"/>
                <w:lang w:eastAsia="en-US"/>
              </w:rPr>
            </w:pPr>
            <w:r>
              <w:rPr>
                <w:rFonts w:ascii="Tahoma" w:hAnsi="Tahoma" w:cs="Tahoma"/>
                <w:i/>
                <w:sz w:val="20"/>
                <w:lang w:eastAsia="en-US"/>
              </w:rPr>
              <w:t xml:space="preserve">            ___________________ /</w:t>
            </w:r>
            <w:r>
              <w:rPr>
                <w:rFonts w:ascii="Tahoma" w:hAnsi="Tahoma" w:cs="Tahoma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lang w:eastAsia="en-US"/>
              </w:rPr>
              <w:t>Д.Г</w:t>
            </w:r>
            <w:proofErr w:type="spellEnd"/>
            <w:r>
              <w:rPr>
                <w:rFonts w:ascii="Tahoma" w:hAnsi="Tahoma" w:cs="Tahoma"/>
                <w:sz w:val="20"/>
                <w:lang w:eastAsia="en-US"/>
              </w:rPr>
              <w:t>. Детинкин</w:t>
            </w:r>
            <w:r>
              <w:rPr>
                <w:rFonts w:ascii="Tahoma" w:hAnsi="Tahoma" w:cs="Tahoma"/>
                <w:i/>
                <w:sz w:val="20"/>
                <w:lang w:eastAsia="en-US"/>
              </w:rPr>
              <w:t>/</w:t>
            </w:r>
          </w:p>
        </w:tc>
      </w:tr>
    </w:tbl>
    <w:p w:rsidR="003C67E3" w:rsidRDefault="003C67E3" w:rsidP="003C67E3"/>
    <w:p w:rsidR="00DD2EC9" w:rsidRDefault="00DD2EC9">
      <w:bookmarkStart w:id="2" w:name="_GoBack"/>
      <w:bookmarkEnd w:id="2"/>
    </w:p>
    <w:sectPr w:rsidR="00DD2EC9" w:rsidSect="00D435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0EA"/>
    <w:rsid w:val="000011F1"/>
    <w:rsid w:val="00003110"/>
    <w:rsid w:val="0000656D"/>
    <w:rsid w:val="0001716B"/>
    <w:rsid w:val="000212E6"/>
    <w:rsid w:val="000444A0"/>
    <w:rsid w:val="00054C2B"/>
    <w:rsid w:val="00054E6B"/>
    <w:rsid w:val="00055347"/>
    <w:rsid w:val="00065271"/>
    <w:rsid w:val="0007188D"/>
    <w:rsid w:val="00072B41"/>
    <w:rsid w:val="00075F2F"/>
    <w:rsid w:val="00076C93"/>
    <w:rsid w:val="00076C9F"/>
    <w:rsid w:val="00077C8D"/>
    <w:rsid w:val="00085FB5"/>
    <w:rsid w:val="000900F0"/>
    <w:rsid w:val="00096D40"/>
    <w:rsid w:val="000A58BA"/>
    <w:rsid w:val="000C3F44"/>
    <w:rsid w:val="000D0C11"/>
    <w:rsid w:val="000D2626"/>
    <w:rsid w:val="000D3F46"/>
    <w:rsid w:val="000D709A"/>
    <w:rsid w:val="000E4AAA"/>
    <w:rsid w:val="000E5C57"/>
    <w:rsid w:val="000F541B"/>
    <w:rsid w:val="00104E2A"/>
    <w:rsid w:val="00107C44"/>
    <w:rsid w:val="00112110"/>
    <w:rsid w:val="00112212"/>
    <w:rsid w:val="00120AB5"/>
    <w:rsid w:val="00132F8F"/>
    <w:rsid w:val="001559BA"/>
    <w:rsid w:val="00163B6D"/>
    <w:rsid w:val="00166A9C"/>
    <w:rsid w:val="001670FA"/>
    <w:rsid w:val="00167CFD"/>
    <w:rsid w:val="00170EDE"/>
    <w:rsid w:val="00175365"/>
    <w:rsid w:val="00176655"/>
    <w:rsid w:val="00185F43"/>
    <w:rsid w:val="00186437"/>
    <w:rsid w:val="001A23B5"/>
    <w:rsid w:val="001B7656"/>
    <w:rsid w:val="001C5E42"/>
    <w:rsid w:val="001D01F0"/>
    <w:rsid w:val="001D5335"/>
    <w:rsid w:val="001D6F79"/>
    <w:rsid w:val="001E0F7C"/>
    <w:rsid w:val="001E7383"/>
    <w:rsid w:val="001F48EC"/>
    <w:rsid w:val="00211BED"/>
    <w:rsid w:val="00224F19"/>
    <w:rsid w:val="00244F74"/>
    <w:rsid w:val="00261284"/>
    <w:rsid w:val="00270FC0"/>
    <w:rsid w:val="00290EAB"/>
    <w:rsid w:val="00291024"/>
    <w:rsid w:val="002A19FC"/>
    <w:rsid w:val="002A7775"/>
    <w:rsid w:val="002B44F7"/>
    <w:rsid w:val="002B507A"/>
    <w:rsid w:val="002D01DC"/>
    <w:rsid w:val="002D088D"/>
    <w:rsid w:val="002D12BD"/>
    <w:rsid w:val="002D340A"/>
    <w:rsid w:val="002E1C0D"/>
    <w:rsid w:val="002E380F"/>
    <w:rsid w:val="002E3919"/>
    <w:rsid w:val="002E744A"/>
    <w:rsid w:val="003015F6"/>
    <w:rsid w:val="00307646"/>
    <w:rsid w:val="00310672"/>
    <w:rsid w:val="00313876"/>
    <w:rsid w:val="00324FBD"/>
    <w:rsid w:val="0036429B"/>
    <w:rsid w:val="00375532"/>
    <w:rsid w:val="00387AF9"/>
    <w:rsid w:val="00392D6A"/>
    <w:rsid w:val="00397077"/>
    <w:rsid w:val="003B5A5B"/>
    <w:rsid w:val="003B680B"/>
    <w:rsid w:val="003C3851"/>
    <w:rsid w:val="003C5C37"/>
    <w:rsid w:val="003C67E3"/>
    <w:rsid w:val="003D521E"/>
    <w:rsid w:val="003D56B8"/>
    <w:rsid w:val="003E0683"/>
    <w:rsid w:val="003E0E0A"/>
    <w:rsid w:val="003E31B4"/>
    <w:rsid w:val="003E3364"/>
    <w:rsid w:val="003F2067"/>
    <w:rsid w:val="003F2F2D"/>
    <w:rsid w:val="003F4CD9"/>
    <w:rsid w:val="003F7656"/>
    <w:rsid w:val="00400B5E"/>
    <w:rsid w:val="00403DD8"/>
    <w:rsid w:val="00405D79"/>
    <w:rsid w:val="00406BB4"/>
    <w:rsid w:val="00414D8E"/>
    <w:rsid w:val="00426DDE"/>
    <w:rsid w:val="0043750F"/>
    <w:rsid w:val="00450E5C"/>
    <w:rsid w:val="00452E9E"/>
    <w:rsid w:val="00454640"/>
    <w:rsid w:val="00474FB7"/>
    <w:rsid w:val="00475E90"/>
    <w:rsid w:val="004771DE"/>
    <w:rsid w:val="0047752C"/>
    <w:rsid w:val="00481BC5"/>
    <w:rsid w:val="004829A0"/>
    <w:rsid w:val="00482ACA"/>
    <w:rsid w:val="00485A1A"/>
    <w:rsid w:val="004866CC"/>
    <w:rsid w:val="00487853"/>
    <w:rsid w:val="004A0D74"/>
    <w:rsid w:val="004B5C66"/>
    <w:rsid w:val="004D551C"/>
    <w:rsid w:val="004E53A2"/>
    <w:rsid w:val="004F37B8"/>
    <w:rsid w:val="004F4270"/>
    <w:rsid w:val="00505D5E"/>
    <w:rsid w:val="00510648"/>
    <w:rsid w:val="00514E17"/>
    <w:rsid w:val="00531A48"/>
    <w:rsid w:val="00536AA4"/>
    <w:rsid w:val="00537B53"/>
    <w:rsid w:val="00542347"/>
    <w:rsid w:val="00553D3A"/>
    <w:rsid w:val="00553FF7"/>
    <w:rsid w:val="00554D50"/>
    <w:rsid w:val="005633A1"/>
    <w:rsid w:val="005A165D"/>
    <w:rsid w:val="005A35B4"/>
    <w:rsid w:val="005F0172"/>
    <w:rsid w:val="005F6B3C"/>
    <w:rsid w:val="0060609F"/>
    <w:rsid w:val="00631987"/>
    <w:rsid w:val="0064698B"/>
    <w:rsid w:val="006470A5"/>
    <w:rsid w:val="006530DA"/>
    <w:rsid w:val="00660055"/>
    <w:rsid w:val="006616AD"/>
    <w:rsid w:val="0066462E"/>
    <w:rsid w:val="006661C4"/>
    <w:rsid w:val="006700A4"/>
    <w:rsid w:val="00671A7C"/>
    <w:rsid w:val="00680757"/>
    <w:rsid w:val="006833E3"/>
    <w:rsid w:val="00685079"/>
    <w:rsid w:val="00685612"/>
    <w:rsid w:val="00686928"/>
    <w:rsid w:val="00691B65"/>
    <w:rsid w:val="006A0234"/>
    <w:rsid w:val="006A5B1A"/>
    <w:rsid w:val="006C158F"/>
    <w:rsid w:val="006C2C41"/>
    <w:rsid w:val="006D4621"/>
    <w:rsid w:val="006D6F8F"/>
    <w:rsid w:val="006D7614"/>
    <w:rsid w:val="006E23BD"/>
    <w:rsid w:val="006E420C"/>
    <w:rsid w:val="006F2272"/>
    <w:rsid w:val="00705AC8"/>
    <w:rsid w:val="00705D49"/>
    <w:rsid w:val="00707BED"/>
    <w:rsid w:val="00711EEC"/>
    <w:rsid w:val="0071717A"/>
    <w:rsid w:val="0072237D"/>
    <w:rsid w:val="0072273B"/>
    <w:rsid w:val="00723F66"/>
    <w:rsid w:val="00736369"/>
    <w:rsid w:val="007540CA"/>
    <w:rsid w:val="00760D9A"/>
    <w:rsid w:val="00761D9C"/>
    <w:rsid w:val="007821E1"/>
    <w:rsid w:val="00786AF9"/>
    <w:rsid w:val="00795554"/>
    <w:rsid w:val="00795AD4"/>
    <w:rsid w:val="007A1916"/>
    <w:rsid w:val="007A4359"/>
    <w:rsid w:val="007C224C"/>
    <w:rsid w:val="007C5D2D"/>
    <w:rsid w:val="007E44A8"/>
    <w:rsid w:val="007E44DD"/>
    <w:rsid w:val="007E623C"/>
    <w:rsid w:val="007F2B61"/>
    <w:rsid w:val="00800423"/>
    <w:rsid w:val="00800D75"/>
    <w:rsid w:val="008116E8"/>
    <w:rsid w:val="0083650C"/>
    <w:rsid w:val="00846C6B"/>
    <w:rsid w:val="00850D7D"/>
    <w:rsid w:val="00853A24"/>
    <w:rsid w:val="00881419"/>
    <w:rsid w:val="008874F4"/>
    <w:rsid w:val="008A1A46"/>
    <w:rsid w:val="008A4310"/>
    <w:rsid w:val="008A6F2C"/>
    <w:rsid w:val="008B08A0"/>
    <w:rsid w:val="008C1180"/>
    <w:rsid w:val="008C162D"/>
    <w:rsid w:val="008D0439"/>
    <w:rsid w:val="008F4AD0"/>
    <w:rsid w:val="00904392"/>
    <w:rsid w:val="009103E6"/>
    <w:rsid w:val="0091088D"/>
    <w:rsid w:val="009115AB"/>
    <w:rsid w:val="00912FDA"/>
    <w:rsid w:val="00921E3E"/>
    <w:rsid w:val="0093085C"/>
    <w:rsid w:val="00931BF8"/>
    <w:rsid w:val="00932E85"/>
    <w:rsid w:val="00942AAF"/>
    <w:rsid w:val="00955AD4"/>
    <w:rsid w:val="00962E1A"/>
    <w:rsid w:val="009670B1"/>
    <w:rsid w:val="00970B07"/>
    <w:rsid w:val="009717A3"/>
    <w:rsid w:val="00977811"/>
    <w:rsid w:val="00987E42"/>
    <w:rsid w:val="00996BFF"/>
    <w:rsid w:val="009A6EEE"/>
    <w:rsid w:val="009A7C59"/>
    <w:rsid w:val="009B406F"/>
    <w:rsid w:val="009B581E"/>
    <w:rsid w:val="009C7291"/>
    <w:rsid w:val="009D54E0"/>
    <w:rsid w:val="009E00D6"/>
    <w:rsid w:val="009F22A3"/>
    <w:rsid w:val="009F6BEF"/>
    <w:rsid w:val="00A0460D"/>
    <w:rsid w:val="00A05C2E"/>
    <w:rsid w:val="00A14687"/>
    <w:rsid w:val="00A15A81"/>
    <w:rsid w:val="00A1686C"/>
    <w:rsid w:val="00A22B8F"/>
    <w:rsid w:val="00A253BD"/>
    <w:rsid w:val="00A31AA8"/>
    <w:rsid w:val="00A521D7"/>
    <w:rsid w:val="00A6263B"/>
    <w:rsid w:val="00A64B05"/>
    <w:rsid w:val="00A70827"/>
    <w:rsid w:val="00A753FF"/>
    <w:rsid w:val="00A8008A"/>
    <w:rsid w:val="00A8228F"/>
    <w:rsid w:val="00A87708"/>
    <w:rsid w:val="00A87C17"/>
    <w:rsid w:val="00A9360F"/>
    <w:rsid w:val="00A9682F"/>
    <w:rsid w:val="00AA3100"/>
    <w:rsid w:val="00AB083A"/>
    <w:rsid w:val="00AB1665"/>
    <w:rsid w:val="00AB4DD8"/>
    <w:rsid w:val="00AB7C53"/>
    <w:rsid w:val="00AC05A4"/>
    <w:rsid w:val="00AC2D47"/>
    <w:rsid w:val="00AD156F"/>
    <w:rsid w:val="00AD3EDD"/>
    <w:rsid w:val="00AD56C0"/>
    <w:rsid w:val="00AD7191"/>
    <w:rsid w:val="00AE16AB"/>
    <w:rsid w:val="00AE271D"/>
    <w:rsid w:val="00AE2D0C"/>
    <w:rsid w:val="00AE6153"/>
    <w:rsid w:val="00AF5DA3"/>
    <w:rsid w:val="00B1509A"/>
    <w:rsid w:val="00B345C3"/>
    <w:rsid w:val="00B37248"/>
    <w:rsid w:val="00B37AA2"/>
    <w:rsid w:val="00B422FC"/>
    <w:rsid w:val="00B44685"/>
    <w:rsid w:val="00B449D2"/>
    <w:rsid w:val="00B610EA"/>
    <w:rsid w:val="00B633E5"/>
    <w:rsid w:val="00B6590A"/>
    <w:rsid w:val="00B7169A"/>
    <w:rsid w:val="00B80695"/>
    <w:rsid w:val="00B9650D"/>
    <w:rsid w:val="00BA0714"/>
    <w:rsid w:val="00BB3569"/>
    <w:rsid w:val="00BB53D2"/>
    <w:rsid w:val="00BB5699"/>
    <w:rsid w:val="00BC7408"/>
    <w:rsid w:val="00BD02DC"/>
    <w:rsid w:val="00BD48E2"/>
    <w:rsid w:val="00BE2B58"/>
    <w:rsid w:val="00BE60FE"/>
    <w:rsid w:val="00BE667B"/>
    <w:rsid w:val="00BF3081"/>
    <w:rsid w:val="00C0473E"/>
    <w:rsid w:val="00C0521B"/>
    <w:rsid w:val="00C17FD1"/>
    <w:rsid w:val="00C341FD"/>
    <w:rsid w:val="00C34753"/>
    <w:rsid w:val="00C5681A"/>
    <w:rsid w:val="00C57C72"/>
    <w:rsid w:val="00C61A12"/>
    <w:rsid w:val="00C6519E"/>
    <w:rsid w:val="00C661DB"/>
    <w:rsid w:val="00C66A1B"/>
    <w:rsid w:val="00C6752E"/>
    <w:rsid w:val="00C72A48"/>
    <w:rsid w:val="00C76746"/>
    <w:rsid w:val="00C87A0B"/>
    <w:rsid w:val="00C956F9"/>
    <w:rsid w:val="00CA4996"/>
    <w:rsid w:val="00CC4BBC"/>
    <w:rsid w:val="00CD0DE2"/>
    <w:rsid w:val="00CE1FA1"/>
    <w:rsid w:val="00CF4A97"/>
    <w:rsid w:val="00D23137"/>
    <w:rsid w:val="00D273DB"/>
    <w:rsid w:val="00D304F6"/>
    <w:rsid w:val="00D435A3"/>
    <w:rsid w:val="00D52E62"/>
    <w:rsid w:val="00D54794"/>
    <w:rsid w:val="00D631E0"/>
    <w:rsid w:val="00D633C8"/>
    <w:rsid w:val="00D70CFB"/>
    <w:rsid w:val="00D75743"/>
    <w:rsid w:val="00D86312"/>
    <w:rsid w:val="00D8727C"/>
    <w:rsid w:val="00D90DE2"/>
    <w:rsid w:val="00DA3287"/>
    <w:rsid w:val="00DA5718"/>
    <w:rsid w:val="00DA5839"/>
    <w:rsid w:val="00DD2686"/>
    <w:rsid w:val="00DD2EC9"/>
    <w:rsid w:val="00DD42B2"/>
    <w:rsid w:val="00DF1B9A"/>
    <w:rsid w:val="00E02727"/>
    <w:rsid w:val="00E04518"/>
    <w:rsid w:val="00E04E05"/>
    <w:rsid w:val="00E151F8"/>
    <w:rsid w:val="00E23606"/>
    <w:rsid w:val="00E32094"/>
    <w:rsid w:val="00E4181B"/>
    <w:rsid w:val="00E433B5"/>
    <w:rsid w:val="00E535D2"/>
    <w:rsid w:val="00E54524"/>
    <w:rsid w:val="00E612A9"/>
    <w:rsid w:val="00E65EF9"/>
    <w:rsid w:val="00E74026"/>
    <w:rsid w:val="00E76690"/>
    <w:rsid w:val="00E9628C"/>
    <w:rsid w:val="00EA1983"/>
    <w:rsid w:val="00EA24C5"/>
    <w:rsid w:val="00EA687E"/>
    <w:rsid w:val="00EB6134"/>
    <w:rsid w:val="00EC043E"/>
    <w:rsid w:val="00EC3F09"/>
    <w:rsid w:val="00EC3F6E"/>
    <w:rsid w:val="00EC7EEE"/>
    <w:rsid w:val="00ED0B59"/>
    <w:rsid w:val="00ED72D1"/>
    <w:rsid w:val="00F03E56"/>
    <w:rsid w:val="00F05133"/>
    <w:rsid w:val="00F160C8"/>
    <w:rsid w:val="00F16F7E"/>
    <w:rsid w:val="00F17D7D"/>
    <w:rsid w:val="00F356B3"/>
    <w:rsid w:val="00F40649"/>
    <w:rsid w:val="00F41216"/>
    <w:rsid w:val="00F549D0"/>
    <w:rsid w:val="00F75F8A"/>
    <w:rsid w:val="00F824F0"/>
    <w:rsid w:val="00F97072"/>
    <w:rsid w:val="00FA12DA"/>
    <w:rsid w:val="00FB035D"/>
    <w:rsid w:val="00FB2A0C"/>
    <w:rsid w:val="00FB3BF8"/>
    <w:rsid w:val="00FB4B98"/>
    <w:rsid w:val="00FC5510"/>
    <w:rsid w:val="00FC7A19"/>
    <w:rsid w:val="00FD2F6A"/>
    <w:rsid w:val="00FE3336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A2FE43-81F2-4050-980B-161F2FF6C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5A3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35A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764</Words>
  <Characters>4361</Characters>
  <Application>Microsoft Office Word</Application>
  <DocSecurity>0</DocSecurity>
  <Lines>36</Lines>
  <Paragraphs>10</Paragraphs>
  <ScaleCrop>false</ScaleCrop>
  <Company/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Ивашкин Юрий Арсентьевич</dc:creator>
  <cp:keywords/>
  <dc:description/>
  <cp:lastModifiedBy>Ивашкин Юрий Арсентьевич</cp:lastModifiedBy>
  <cp:revision>3</cp:revision>
  <dcterms:created xsi:type="dcterms:W3CDTF">2023-11-09T16:48:00Z</dcterms:created>
  <dcterms:modified xsi:type="dcterms:W3CDTF">2023-11-09T17:02:00Z</dcterms:modified>
</cp:coreProperties>
</file>